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5D1085" w14:textId="4D9E1559" w:rsidR="003F57C4" w:rsidRDefault="003F57C4" w:rsidP="00417663">
      <w:pPr>
        <w:jc w:val="both"/>
      </w:pPr>
      <w:r>
        <w:t xml:space="preserve">Na temelju </w:t>
      </w:r>
      <w:r w:rsidR="00C361A7">
        <w:t xml:space="preserve">odluke donesene na ročištu skupštine vjerovnika dana </w:t>
      </w:r>
      <w:r w:rsidR="00AF50CB">
        <w:t>22</w:t>
      </w:r>
      <w:r w:rsidR="00C361A7">
        <w:t xml:space="preserve">. </w:t>
      </w:r>
      <w:r w:rsidR="00AF50CB">
        <w:t>srpnja</w:t>
      </w:r>
      <w:r w:rsidR="00C361A7">
        <w:t xml:space="preserve"> </w:t>
      </w:r>
      <w:r w:rsidR="00AF50CB">
        <w:t>2020</w:t>
      </w:r>
      <w:r w:rsidR="00C361A7">
        <w:t>. godine</w:t>
      </w:r>
      <w:r w:rsidR="00C87A42">
        <w:t xml:space="preserve"> u stečajnom postupku pod poslovnim brojem </w:t>
      </w:r>
      <w:r w:rsidR="00C87A42" w:rsidRPr="00C87A42">
        <w:t>ST-1329/2016</w:t>
      </w:r>
      <w:r w:rsidR="00C361A7">
        <w:t xml:space="preserve">, stečajna upraviteljica društva GRAĐEVNO d.d. u stečaju iz Vrgorca, OIB </w:t>
      </w:r>
      <w:bookmarkStart w:id="0" w:name="_Hlk29661818"/>
      <w:r w:rsidR="00701EB8" w:rsidRPr="00701EB8">
        <w:t>60040338789</w:t>
      </w:r>
      <w:bookmarkEnd w:id="0"/>
      <w:r w:rsidR="00701EB8">
        <w:t>,</w:t>
      </w:r>
      <w:r w:rsidR="00C361A7">
        <w:t xml:space="preserve"> </w:t>
      </w:r>
      <w:r w:rsidR="00701EB8">
        <w:t>oglašava</w:t>
      </w:r>
      <w:r w:rsidR="00C361A7">
        <w:t xml:space="preserve"> </w:t>
      </w:r>
      <w:r>
        <w:t xml:space="preserve"> </w:t>
      </w:r>
    </w:p>
    <w:p w14:paraId="5A4F8413" w14:textId="77777777" w:rsidR="003F57C4" w:rsidRDefault="003F57C4" w:rsidP="003F57C4"/>
    <w:p w14:paraId="378AAADD" w14:textId="77777777" w:rsidR="003F57C4" w:rsidRDefault="003F57C4" w:rsidP="00701EB8">
      <w:pPr>
        <w:spacing w:after="0"/>
        <w:jc w:val="center"/>
      </w:pPr>
      <w:r>
        <w:t>JAVNI NATJEČAJ</w:t>
      </w:r>
    </w:p>
    <w:p w14:paraId="5DC9B195" w14:textId="2594114E" w:rsidR="003F57C4" w:rsidRDefault="003F57C4" w:rsidP="00701EB8">
      <w:pPr>
        <w:spacing w:after="0"/>
        <w:jc w:val="center"/>
      </w:pPr>
      <w:r>
        <w:t xml:space="preserve">za prodaju nekretnina u izvanknjižnom vlasništvu </w:t>
      </w:r>
      <w:r w:rsidR="00701EB8">
        <w:t>stečajnog dužnika</w:t>
      </w:r>
      <w:r w:rsidR="008D746E">
        <w:t xml:space="preserve"> – </w:t>
      </w:r>
      <w:r w:rsidR="00AF50CB">
        <w:t>četvrti</w:t>
      </w:r>
      <w:r w:rsidR="008D746E">
        <w:t xml:space="preserve"> poziv</w:t>
      </w:r>
    </w:p>
    <w:p w14:paraId="6E850F77" w14:textId="77777777" w:rsidR="00AF50CB" w:rsidRDefault="00AF50CB" w:rsidP="00701EB8"/>
    <w:p w14:paraId="4A262877" w14:textId="77777777" w:rsidR="003F57C4" w:rsidRDefault="003F57C4" w:rsidP="003F57C4">
      <w:r>
        <w:t>1. PREDMET PRODAJE:</w:t>
      </w:r>
    </w:p>
    <w:tbl>
      <w:tblPr>
        <w:tblW w:w="4279" w:type="pct"/>
        <w:tblCellSpacing w:w="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321"/>
        <w:gridCol w:w="4933"/>
        <w:gridCol w:w="2047"/>
      </w:tblGrid>
      <w:tr w:rsidR="00783BCC" w:rsidRPr="00C87A42" w14:paraId="12653F92" w14:textId="77777777" w:rsidTr="00AF50CB">
        <w:trPr>
          <w:tblCellSpacing w:w="0" w:type="dxa"/>
        </w:trPr>
        <w:tc>
          <w:tcPr>
            <w:tcW w:w="1301" w:type="dxa"/>
            <w:noWrap/>
            <w:vAlign w:val="center"/>
            <w:hideMark/>
          </w:tcPr>
          <w:p w14:paraId="5B2FC5F5" w14:textId="77777777" w:rsidR="00783BCC" w:rsidRPr="00C87A42" w:rsidRDefault="00783BCC" w:rsidP="00E60628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C87A42">
              <w:rPr>
                <w:rFonts w:eastAsia="Times New Roman"/>
                <w:sz w:val="20"/>
                <w:szCs w:val="20"/>
                <w:lang w:eastAsia="hr-HR"/>
              </w:rPr>
              <w:t>Red. Br.</w:t>
            </w:r>
          </w:p>
        </w:tc>
        <w:tc>
          <w:tcPr>
            <w:tcW w:w="4913" w:type="dxa"/>
            <w:noWrap/>
            <w:vAlign w:val="center"/>
            <w:hideMark/>
          </w:tcPr>
          <w:p w14:paraId="52CA25D0" w14:textId="77777777" w:rsidR="00783BCC" w:rsidRPr="00C87A42" w:rsidRDefault="00783BCC" w:rsidP="00E60628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C87A42">
              <w:rPr>
                <w:rFonts w:eastAsia="Times New Roman"/>
                <w:sz w:val="20"/>
                <w:szCs w:val="20"/>
                <w:lang w:eastAsia="hr-HR"/>
              </w:rPr>
              <w:t xml:space="preserve">Vrsta i naziv </w:t>
            </w:r>
          </w:p>
        </w:tc>
        <w:tc>
          <w:tcPr>
            <w:tcW w:w="2027" w:type="dxa"/>
            <w:vAlign w:val="center"/>
            <w:hideMark/>
          </w:tcPr>
          <w:p w14:paraId="5E4183AC" w14:textId="7C3D8B48" w:rsidR="00783BCC" w:rsidRPr="00C87A42" w:rsidRDefault="00783BCC" w:rsidP="00E60628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C87A42">
              <w:rPr>
                <w:rFonts w:eastAsia="Times New Roman"/>
                <w:sz w:val="20"/>
                <w:szCs w:val="20"/>
                <w:lang w:eastAsia="hr-HR"/>
              </w:rPr>
              <w:t>Početna cijena</w:t>
            </w:r>
          </w:p>
        </w:tc>
      </w:tr>
      <w:tr w:rsidR="00783BCC" w:rsidRPr="00C87A42" w14:paraId="5817EB10" w14:textId="77777777" w:rsidTr="00AF50CB">
        <w:trPr>
          <w:trHeight w:val="2554"/>
          <w:tblCellSpacing w:w="0" w:type="dxa"/>
        </w:trPr>
        <w:tc>
          <w:tcPr>
            <w:tcW w:w="1301" w:type="dxa"/>
            <w:noWrap/>
            <w:vAlign w:val="center"/>
            <w:hideMark/>
          </w:tcPr>
          <w:p w14:paraId="51446E99" w14:textId="77777777" w:rsidR="00783BCC" w:rsidRPr="00C87A42" w:rsidRDefault="00783BCC" w:rsidP="00E60628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C87A42">
              <w:rPr>
                <w:rFonts w:eastAsia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4913" w:type="dxa"/>
            <w:vAlign w:val="center"/>
            <w:hideMark/>
          </w:tcPr>
          <w:p w14:paraId="229E56CF" w14:textId="731819AB" w:rsidR="00783BCC" w:rsidRPr="00C87A42" w:rsidRDefault="00783BCC" w:rsidP="00DB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jc w:val="both"/>
              <w:rPr>
                <w:sz w:val="20"/>
                <w:szCs w:val="20"/>
              </w:rPr>
            </w:pPr>
            <w:r w:rsidRPr="00C87A42">
              <w:rPr>
                <w:sz w:val="20"/>
                <w:szCs w:val="20"/>
              </w:rPr>
              <w:t>Dio poslovnog kompleksa u Težačkoj ulici bb u Vrgorcu, nekretnine upisane u ZK Općinskog suda u Metkoviću, ZK odjel Vrgorac</w:t>
            </w:r>
            <w:r w:rsidR="00A31497" w:rsidRPr="00C87A42">
              <w:rPr>
                <w:sz w:val="20"/>
                <w:szCs w:val="20"/>
              </w:rPr>
              <w:t xml:space="preserve"> I</w:t>
            </w:r>
            <w:r w:rsidRPr="00C87A42">
              <w:rPr>
                <w:sz w:val="20"/>
                <w:szCs w:val="20"/>
              </w:rPr>
              <w:t xml:space="preserve">, K.O. Vrgorac I, označene kao </w:t>
            </w:r>
            <w:r w:rsidR="00DE1186" w:rsidRPr="00C87A42">
              <w:rPr>
                <w:sz w:val="20"/>
                <w:szCs w:val="20"/>
              </w:rPr>
              <w:t xml:space="preserve">opisano </w:t>
            </w:r>
            <w:r w:rsidRPr="00C87A42">
              <w:rPr>
                <w:sz w:val="20"/>
                <w:szCs w:val="20"/>
              </w:rPr>
              <w:t>u priloženom Procjembenom elaboratu o tržišnoj vrijednosti nekretnine</w:t>
            </w:r>
          </w:p>
          <w:p w14:paraId="4953C404" w14:textId="7E9DBBEA" w:rsidR="00783BCC" w:rsidRPr="00C87A42" w:rsidRDefault="00783BCC" w:rsidP="00783BCC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both"/>
              <w:rPr>
                <w:sz w:val="20"/>
                <w:szCs w:val="20"/>
              </w:rPr>
            </w:pPr>
            <w:r w:rsidRPr="00C87A42">
              <w:rPr>
                <w:sz w:val="20"/>
                <w:szCs w:val="20"/>
              </w:rPr>
              <w:t>DIO POSLOVNOG KOMPLEKSA U TEŽAČKOJ ULICI BB, VRGORAC,</w:t>
            </w:r>
            <w:r w:rsidR="00A31497" w:rsidRPr="00C87A42">
              <w:rPr>
                <w:sz w:val="20"/>
                <w:szCs w:val="20"/>
              </w:rPr>
              <w:t xml:space="preserve"> (čest. zem. 153/1 i dr. K.O.</w:t>
            </w:r>
            <w:r w:rsidR="00DE1186" w:rsidRPr="00C87A42">
              <w:rPr>
                <w:sz w:val="20"/>
                <w:szCs w:val="20"/>
              </w:rPr>
              <w:t xml:space="preserve"> </w:t>
            </w:r>
            <w:r w:rsidR="00A31497" w:rsidRPr="00C87A42">
              <w:rPr>
                <w:sz w:val="20"/>
                <w:szCs w:val="20"/>
              </w:rPr>
              <w:t>Vrgorac</w:t>
            </w:r>
            <w:r w:rsidR="00DE1186" w:rsidRPr="00C87A42">
              <w:rPr>
                <w:sz w:val="20"/>
                <w:szCs w:val="20"/>
              </w:rPr>
              <w:t xml:space="preserve"> I</w:t>
            </w:r>
            <w:r w:rsidR="00A31497" w:rsidRPr="00C87A42">
              <w:rPr>
                <w:sz w:val="20"/>
                <w:szCs w:val="20"/>
              </w:rPr>
              <w:t>)</w:t>
            </w:r>
            <w:r w:rsidR="00DE1186" w:rsidRPr="00C87A42">
              <w:rPr>
                <w:sz w:val="20"/>
                <w:szCs w:val="20"/>
              </w:rPr>
              <w:t>,</w:t>
            </w:r>
          </w:p>
          <w:p w14:paraId="2EBA69E1" w14:textId="6BAC8068" w:rsidR="00783BCC" w:rsidRPr="00C87A42" w:rsidRDefault="00783BCC" w:rsidP="00A31497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both"/>
              <w:rPr>
                <w:rFonts w:cs="Lucida Grande"/>
                <w:color w:val="000000"/>
                <w:sz w:val="20"/>
                <w:szCs w:val="20"/>
              </w:rPr>
            </w:pPr>
            <w:r w:rsidRPr="00C87A42">
              <w:rPr>
                <w:rFonts w:cs="Lucida Grande"/>
                <w:color w:val="000000"/>
                <w:sz w:val="20"/>
                <w:szCs w:val="20"/>
              </w:rPr>
              <w:t>u naravi nekadašnj</w:t>
            </w:r>
            <w:r w:rsidR="00A31497" w:rsidRPr="00C87A42">
              <w:rPr>
                <w:rFonts w:cs="Lucida Grande"/>
                <w:color w:val="000000"/>
                <w:sz w:val="20"/>
                <w:szCs w:val="20"/>
              </w:rPr>
              <w:t>e</w:t>
            </w:r>
            <w:r w:rsidRPr="00C87A42">
              <w:rPr>
                <w:rFonts w:cs="Lucida Grande"/>
                <w:color w:val="000000"/>
                <w:sz w:val="20"/>
                <w:szCs w:val="20"/>
              </w:rPr>
              <w:t xml:space="preserve"> postrojenje dužnika za proizvodnju betona (ex. Betonara)</w:t>
            </w:r>
          </w:p>
        </w:tc>
        <w:tc>
          <w:tcPr>
            <w:tcW w:w="2027" w:type="dxa"/>
            <w:noWrap/>
            <w:vAlign w:val="center"/>
            <w:hideMark/>
          </w:tcPr>
          <w:p w14:paraId="0C133654" w14:textId="2C927053" w:rsidR="00783BCC" w:rsidRPr="00C87A42" w:rsidRDefault="00070C6A" w:rsidP="00E6062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>
              <w:rPr>
                <w:rFonts w:cs="Arial"/>
                <w:bCs/>
                <w:sz w:val="20"/>
                <w:szCs w:val="20"/>
              </w:rPr>
              <w:t>965</w:t>
            </w:r>
            <w:r w:rsidR="00783BCC" w:rsidRPr="00C87A42">
              <w:rPr>
                <w:rFonts w:cs="Arial"/>
                <w:bCs/>
                <w:sz w:val="20"/>
                <w:szCs w:val="20"/>
              </w:rPr>
              <w:t xml:space="preserve">.000,00 </w:t>
            </w:r>
            <w:r w:rsidR="00783BCC" w:rsidRPr="00C87A42">
              <w:rPr>
                <w:rFonts w:eastAsia="Times New Roman"/>
                <w:sz w:val="20"/>
                <w:szCs w:val="20"/>
                <w:lang w:eastAsia="hr-HR"/>
              </w:rPr>
              <w:t>kn</w:t>
            </w:r>
          </w:p>
        </w:tc>
      </w:tr>
    </w:tbl>
    <w:p w14:paraId="48C6A137" w14:textId="059595AB" w:rsidR="00DB3583" w:rsidRPr="00DB3583" w:rsidRDefault="00DB3583" w:rsidP="00AF50CB">
      <w:pPr>
        <w:spacing w:before="80" w:after="300" w:line="240" w:lineRule="auto"/>
        <w:jc w:val="both"/>
        <w:rPr>
          <w:rFonts w:eastAsia="Times New Roman"/>
          <w:sz w:val="20"/>
          <w:szCs w:val="20"/>
        </w:rPr>
      </w:pPr>
      <w:r w:rsidRPr="00DB3583">
        <w:rPr>
          <w:rFonts w:eastAsia="Times New Roman"/>
          <w:sz w:val="20"/>
          <w:szCs w:val="20"/>
        </w:rPr>
        <w:t>(</w:t>
      </w:r>
      <w:r w:rsidRPr="00DB3583">
        <w:rPr>
          <w:rFonts w:eastAsia="Times New Roman"/>
          <w:sz w:val="20"/>
          <w:szCs w:val="20"/>
          <w:u w:val="single"/>
        </w:rPr>
        <w:t>Detaljan</w:t>
      </w:r>
      <w:r>
        <w:rPr>
          <w:rFonts w:eastAsia="Times New Roman"/>
          <w:sz w:val="20"/>
          <w:szCs w:val="20"/>
          <w:u w:val="single"/>
        </w:rPr>
        <w:t>i</w:t>
      </w:r>
      <w:r w:rsidRPr="00DB3583">
        <w:rPr>
          <w:rFonts w:eastAsia="Times New Roman"/>
          <w:sz w:val="20"/>
          <w:szCs w:val="20"/>
          <w:u w:val="single"/>
        </w:rPr>
        <w:t xml:space="preserve"> popis</w:t>
      </w:r>
      <w:r>
        <w:rPr>
          <w:rFonts w:eastAsia="Times New Roman"/>
          <w:sz w:val="20"/>
          <w:szCs w:val="20"/>
          <w:u w:val="single"/>
        </w:rPr>
        <w:t>i</w:t>
      </w:r>
      <w:r w:rsidRPr="00DB3583">
        <w:rPr>
          <w:rFonts w:eastAsia="Times New Roman"/>
          <w:sz w:val="20"/>
          <w:szCs w:val="20"/>
          <w:u w:val="single"/>
        </w:rPr>
        <w:t xml:space="preserve"> i opis</w:t>
      </w:r>
      <w:r>
        <w:rPr>
          <w:rFonts w:eastAsia="Times New Roman"/>
          <w:sz w:val="20"/>
          <w:szCs w:val="20"/>
          <w:u w:val="single"/>
        </w:rPr>
        <w:t>i</w:t>
      </w:r>
      <w:r w:rsidRPr="00DB3583">
        <w:rPr>
          <w:rFonts w:eastAsia="Times New Roman"/>
          <w:sz w:val="20"/>
          <w:szCs w:val="20"/>
          <w:u w:val="single"/>
        </w:rPr>
        <w:t xml:space="preserve"> nekretnina</w:t>
      </w:r>
      <w:r w:rsidRPr="00DB3583">
        <w:rPr>
          <w:rFonts w:eastAsia="Times New Roman"/>
          <w:sz w:val="20"/>
          <w:szCs w:val="20"/>
        </w:rPr>
        <w:t xml:space="preserve"> iskazan</w:t>
      </w:r>
      <w:r w:rsidR="0013157A">
        <w:rPr>
          <w:rFonts w:eastAsia="Times New Roman"/>
          <w:sz w:val="20"/>
          <w:szCs w:val="20"/>
        </w:rPr>
        <w:t>i</w:t>
      </w:r>
      <w:r w:rsidRPr="00DB3583">
        <w:rPr>
          <w:rFonts w:eastAsia="Times New Roman"/>
          <w:sz w:val="20"/>
          <w:szCs w:val="20"/>
        </w:rPr>
        <w:t xml:space="preserve"> u pripadajućim procjembenim elaboratima, nalaz</w:t>
      </w:r>
      <w:r>
        <w:rPr>
          <w:rFonts w:eastAsia="Times New Roman"/>
          <w:sz w:val="20"/>
          <w:szCs w:val="20"/>
        </w:rPr>
        <w:t>e</w:t>
      </w:r>
      <w:r w:rsidRPr="00DB3583">
        <w:rPr>
          <w:rFonts w:eastAsia="Times New Roman"/>
          <w:sz w:val="20"/>
          <w:szCs w:val="20"/>
        </w:rPr>
        <w:t xml:space="preserve"> se kod stečajnog upravitelja, te na internetskim stranicama </w:t>
      </w:r>
      <w:r w:rsidRPr="00DB3583">
        <w:rPr>
          <w:rFonts w:eastAsia="Times New Roman"/>
          <w:sz w:val="20"/>
          <w:szCs w:val="20"/>
          <w:lang w:eastAsia="hr-HR"/>
        </w:rPr>
        <w:t xml:space="preserve">www.sudacka-mreza.hr i </w:t>
      </w:r>
      <w:r w:rsidRPr="00DB3583">
        <w:rPr>
          <w:rFonts w:eastAsia="Times New Roman"/>
          <w:sz w:val="20"/>
          <w:szCs w:val="20"/>
          <w:u w:val="single"/>
          <w:lang w:eastAsia="hr-HR"/>
        </w:rPr>
        <w:t xml:space="preserve">sastavni </w:t>
      </w:r>
      <w:r>
        <w:rPr>
          <w:rFonts w:eastAsia="Times New Roman"/>
          <w:sz w:val="20"/>
          <w:szCs w:val="20"/>
          <w:u w:val="single"/>
          <w:lang w:eastAsia="hr-HR"/>
        </w:rPr>
        <w:t>su</w:t>
      </w:r>
      <w:r w:rsidRPr="00DB3583">
        <w:rPr>
          <w:rFonts w:eastAsia="Times New Roman"/>
          <w:sz w:val="20"/>
          <w:szCs w:val="20"/>
          <w:u w:val="single"/>
          <w:lang w:eastAsia="hr-HR"/>
        </w:rPr>
        <w:t xml:space="preserve"> dio ovog oglasa</w:t>
      </w:r>
      <w:r w:rsidRPr="00DB3583">
        <w:rPr>
          <w:rFonts w:eastAsia="Times New Roman"/>
          <w:sz w:val="20"/>
          <w:szCs w:val="20"/>
          <w:lang w:eastAsia="hr-HR"/>
        </w:rPr>
        <w:t>.)</w:t>
      </w:r>
    </w:p>
    <w:p w14:paraId="46052469" w14:textId="341F5C2C" w:rsidR="003F57C4" w:rsidRDefault="00DB3583" w:rsidP="003F57C4">
      <w:r>
        <w:t>N</w:t>
      </w:r>
      <w:r w:rsidR="003F57C4">
        <w:t>aveden</w:t>
      </w:r>
      <w:r w:rsidR="00AF50CB">
        <w:t>e nekretnine prodaju se kao cjelina.</w:t>
      </w:r>
    </w:p>
    <w:p w14:paraId="38D68712" w14:textId="2AC0B862" w:rsidR="00B50C55" w:rsidRDefault="00B50C55" w:rsidP="003F57C4">
      <w:r>
        <w:t>U gore navedenim početnim cijenama</w:t>
      </w:r>
      <w:r w:rsidRPr="00B50C55">
        <w:t xml:space="preserve"> nije uračunat PDV</w:t>
      </w:r>
      <w:r>
        <w:t>.</w:t>
      </w:r>
    </w:p>
    <w:p w14:paraId="51985984" w14:textId="77777777" w:rsidR="003F57C4" w:rsidRDefault="003F57C4" w:rsidP="00AF50CB">
      <w:pPr>
        <w:spacing w:after="360"/>
        <w:jc w:val="both"/>
      </w:pPr>
      <w:r>
        <w:t>Pravo podnošenja ponude imaju sve domaće i strane fizičke i pravne osobe koje po važećim propisima Republike Hrvatske mogu stjecati nekretnine na području Republike Hrvatske.</w:t>
      </w:r>
    </w:p>
    <w:p w14:paraId="2E5B6BB0" w14:textId="23F0BA73" w:rsidR="003F57C4" w:rsidRDefault="0013157A" w:rsidP="003F57C4">
      <w:r>
        <w:t>2</w:t>
      </w:r>
      <w:r w:rsidR="003F57C4">
        <w:t>. JAMČEVINA:</w:t>
      </w:r>
    </w:p>
    <w:p w14:paraId="043F10D7" w14:textId="3C2C6822" w:rsidR="003F57C4" w:rsidRDefault="003F57C4" w:rsidP="009502E3">
      <w:pPr>
        <w:jc w:val="both"/>
      </w:pPr>
      <w:r>
        <w:t>Ponuditelji su dužni platiti jamčevinu u iznosu od 10% početne cijene</w:t>
      </w:r>
      <w:r w:rsidR="009502E3">
        <w:t xml:space="preserve"> predmeta prodaje za koji se nadmeću</w:t>
      </w:r>
      <w:r>
        <w:t xml:space="preserve"> na IBAN </w:t>
      </w:r>
      <w:r w:rsidR="0013157A">
        <w:t>društva GRAĐEVNO d.d. u stečaju</w:t>
      </w:r>
      <w:r>
        <w:t xml:space="preserve">, broj: </w:t>
      </w:r>
      <w:r w:rsidR="0013157A" w:rsidRPr="0013157A">
        <w:t>HR2324070001100580942</w:t>
      </w:r>
      <w:r>
        <w:t xml:space="preserve">, model: </w:t>
      </w:r>
      <w:r w:rsidR="0013157A">
        <w:t>HR00</w:t>
      </w:r>
      <w:r>
        <w:t xml:space="preserve">, poziv na broj: </w:t>
      </w:r>
      <w:r w:rsidR="0013157A">
        <w:t>0001-</w:t>
      </w:r>
      <w:r>
        <w:t xml:space="preserve">OIB ponuditelja, s naznakom «jamčevina za natječaj za prodaju nekretnina u </w:t>
      </w:r>
      <w:r w:rsidR="0013157A">
        <w:t>K.O. Vrgorac I</w:t>
      </w:r>
      <w:r>
        <w:t xml:space="preserve">». </w:t>
      </w:r>
    </w:p>
    <w:p w14:paraId="0275A9AD" w14:textId="77777777" w:rsidR="003F57C4" w:rsidRDefault="003F57C4" w:rsidP="003F57C4">
      <w:r>
        <w:t>Najpovoljnijem ponuditelju položena će se jamčevina uračunati u kupoprodajnu cijenu.</w:t>
      </w:r>
    </w:p>
    <w:p w14:paraId="76FB13B5" w14:textId="77777777" w:rsidR="003F57C4" w:rsidRDefault="003F57C4" w:rsidP="009502E3">
      <w:pPr>
        <w:jc w:val="both"/>
      </w:pPr>
      <w:r>
        <w:t>U slučaju da najpovoljniji ponuditelj odustane od sklapanja kupoprodajnog ugovora, odnosno uplate kupoprodajne cijene, gubi pravo na povrat jamčevine.</w:t>
      </w:r>
    </w:p>
    <w:p w14:paraId="192FFA00" w14:textId="01AF31BC" w:rsidR="003F57C4" w:rsidRDefault="003F57C4" w:rsidP="00070C6A">
      <w:pPr>
        <w:spacing w:after="300"/>
        <w:jc w:val="both"/>
      </w:pPr>
      <w:r>
        <w:t xml:space="preserve">Ostalim ponuditeljima jamčevina će se vratiti u roku od </w:t>
      </w:r>
      <w:r w:rsidR="009502E3">
        <w:t>7</w:t>
      </w:r>
      <w:r>
        <w:t xml:space="preserve"> dana </w:t>
      </w:r>
      <w:r w:rsidR="009502E3">
        <w:t xml:space="preserve">od </w:t>
      </w:r>
      <w:r w:rsidR="00912125">
        <w:t>dana okončanja postupka prodaje po ovom natječaju.</w:t>
      </w:r>
    </w:p>
    <w:p w14:paraId="3913A32F" w14:textId="77777777" w:rsidR="00AF50CB" w:rsidRDefault="00AF50CB" w:rsidP="00070C6A">
      <w:pPr>
        <w:spacing w:after="300"/>
        <w:jc w:val="both"/>
      </w:pPr>
    </w:p>
    <w:p w14:paraId="0957AD53" w14:textId="245CD449" w:rsidR="003F57C4" w:rsidRDefault="00AF50CB" w:rsidP="003F57C4">
      <w:r>
        <w:lastRenderedPageBreak/>
        <w:t>3</w:t>
      </w:r>
      <w:r w:rsidR="003F57C4">
        <w:t>. SADRŽAJ PONUDE:</w:t>
      </w:r>
    </w:p>
    <w:p w14:paraId="03A0F9A3" w14:textId="307F03C5" w:rsidR="003F57C4" w:rsidRDefault="003F57C4" w:rsidP="00AF50CB">
      <w:pPr>
        <w:jc w:val="both"/>
      </w:pPr>
      <w:r>
        <w:t>Ponuda mora sadržavati:</w:t>
      </w:r>
    </w:p>
    <w:p w14:paraId="51958355" w14:textId="1DAD538D" w:rsidR="003F57C4" w:rsidRDefault="003F57C4" w:rsidP="00AF50CB">
      <w:pPr>
        <w:jc w:val="both"/>
      </w:pPr>
      <w:r>
        <w:t xml:space="preserve">- </w:t>
      </w:r>
      <w:r w:rsidR="00BB5CC4">
        <w:t xml:space="preserve">naznačenu vrstu i naziv predmeta prodaje </w:t>
      </w:r>
      <w:r>
        <w:t xml:space="preserve">navedenih u točki 1. ovog </w:t>
      </w:r>
      <w:r w:rsidR="00BB5CC4">
        <w:t>n</w:t>
      </w:r>
      <w:r>
        <w:t>atječaja za koje se kao cjelinu podnosi ponuda</w:t>
      </w:r>
    </w:p>
    <w:p w14:paraId="6E766AA2" w14:textId="7C4DA015" w:rsidR="003F57C4" w:rsidRDefault="003F57C4" w:rsidP="00AF50CB">
      <w:pPr>
        <w:jc w:val="both"/>
      </w:pPr>
      <w:r>
        <w:t>- ponuđeni iznos kupoprodajne cijene izražen u kunama za cjelinu nekretnin</w:t>
      </w:r>
      <w:r w:rsidR="00BB5CC4">
        <w:t>a za koju se podnosi ponuda</w:t>
      </w:r>
    </w:p>
    <w:p w14:paraId="4FE5AE61" w14:textId="77777777" w:rsidR="003F57C4" w:rsidRDefault="003F57C4" w:rsidP="00AF50CB">
      <w:pPr>
        <w:jc w:val="both"/>
      </w:pPr>
      <w:r>
        <w:t>- dokaz o uplaćenoj jamčevini</w:t>
      </w:r>
    </w:p>
    <w:p w14:paraId="216DFA95" w14:textId="6763E7EE" w:rsidR="003F57C4" w:rsidRDefault="003F57C4" w:rsidP="00AF50CB">
      <w:pPr>
        <w:jc w:val="both"/>
      </w:pPr>
      <w:r>
        <w:t>- presliku osobne iskaznice ili putovnice za fizičke osobe, a za pravne osobe presliku rješenja o upisu u sudski ili drugi</w:t>
      </w:r>
      <w:r w:rsidR="00BB5CC4">
        <w:t xml:space="preserve"> </w:t>
      </w:r>
      <w:r>
        <w:t xml:space="preserve">odgovarajući registar za pravne osobe, </w:t>
      </w:r>
      <w:r w:rsidR="00BB5CC4">
        <w:t xml:space="preserve">te </w:t>
      </w:r>
      <w:r>
        <w:t>presliku kartice tekućeg računa ili broja žiro-računa na koji se može vratit</w:t>
      </w:r>
      <w:r w:rsidR="00BB5CC4">
        <w:t>i</w:t>
      </w:r>
      <w:r>
        <w:t xml:space="preserve"> jamčevina</w:t>
      </w:r>
    </w:p>
    <w:p w14:paraId="1332E5F9" w14:textId="35C95D64" w:rsidR="003F57C4" w:rsidRDefault="003F57C4" w:rsidP="00AF50CB">
      <w:pPr>
        <w:spacing w:after="360"/>
        <w:jc w:val="both"/>
      </w:pPr>
      <w:r>
        <w:t>- podatke o ponuditelju (</w:t>
      </w:r>
      <w:r w:rsidR="0048639B" w:rsidRPr="0048639B">
        <w:t>ime, prezime, adresu, OIB i potpis za fizičke osobe, odnosno, za pravne osobe: tvrtku/naziv, sjedište, OIB</w:t>
      </w:r>
      <w:r w:rsidR="0048639B">
        <w:t xml:space="preserve"> i</w:t>
      </w:r>
      <w:r w:rsidR="0048639B" w:rsidRPr="0048639B">
        <w:t xml:space="preserve"> puno ime i prezime ovlaštene osobe s potpisom)</w:t>
      </w:r>
    </w:p>
    <w:p w14:paraId="10F02321" w14:textId="3675D267" w:rsidR="003F57C4" w:rsidRDefault="00AF50CB" w:rsidP="00AF50CB">
      <w:pPr>
        <w:jc w:val="both"/>
      </w:pPr>
      <w:r>
        <w:t>4</w:t>
      </w:r>
      <w:r w:rsidR="003F57C4">
        <w:t>. UVJETI PRODAJE:</w:t>
      </w:r>
    </w:p>
    <w:p w14:paraId="427F11DE" w14:textId="424669ED" w:rsidR="003F57C4" w:rsidRDefault="003F57C4" w:rsidP="00AF50CB">
      <w:pPr>
        <w:jc w:val="both"/>
      </w:pPr>
      <w:r>
        <w:t>- nekretnine se prodaju kao cjelina po načelu «viđeno-kupljeno» što isključuje naknadne prigovore kupca po bilo kojoj osnovi</w:t>
      </w:r>
    </w:p>
    <w:p w14:paraId="0863838D" w14:textId="4529A507" w:rsidR="003F57C4" w:rsidRDefault="003F57C4" w:rsidP="00AF50CB">
      <w:pPr>
        <w:jc w:val="both"/>
      </w:pPr>
      <w:r>
        <w:t>- nekretnine se prodaju kao izvanknjižno vlasništvo te sav teret, odnosno rizik sređivanja vlasništva, odnosno</w:t>
      </w:r>
      <w:r w:rsidR="006619E4">
        <w:t xml:space="preserve"> </w:t>
      </w:r>
      <w:r>
        <w:t xml:space="preserve">uređivanja međa </w:t>
      </w:r>
      <w:r w:rsidR="00AF72BF">
        <w:t xml:space="preserve">i prava služnosti prolaza kod </w:t>
      </w:r>
      <w:r>
        <w:t>istih preuzima na sebe kupac</w:t>
      </w:r>
    </w:p>
    <w:p w14:paraId="6CBA67CD" w14:textId="77777777" w:rsidR="003F57C4" w:rsidRDefault="003F57C4" w:rsidP="00AF50CB">
      <w:pPr>
        <w:jc w:val="both"/>
      </w:pPr>
      <w:r>
        <w:t>- poreze i sve druge pristojbe u vezi s kupoprodajom snosi kupac</w:t>
      </w:r>
    </w:p>
    <w:p w14:paraId="462D0A6D" w14:textId="0129E3D4" w:rsidR="003F57C4" w:rsidRDefault="003F57C4" w:rsidP="00AF50CB">
      <w:pPr>
        <w:jc w:val="both"/>
      </w:pPr>
      <w:r>
        <w:t xml:space="preserve">- kupac kao i tvrtke i obrti u </w:t>
      </w:r>
      <w:r w:rsidR="006619E4">
        <w:t>njegovom</w:t>
      </w:r>
      <w:r>
        <w:t xml:space="preserve"> vlasništvu ne smiju imati dugovanja prema</w:t>
      </w:r>
      <w:r w:rsidR="006619E4">
        <w:t xml:space="preserve"> prodavatelju</w:t>
      </w:r>
    </w:p>
    <w:p w14:paraId="1703A34C" w14:textId="77777777" w:rsidR="003F57C4" w:rsidRDefault="003F57C4" w:rsidP="00AF50CB">
      <w:pPr>
        <w:jc w:val="both"/>
      </w:pPr>
      <w:r>
        <w:t>- nekretnine se prodaju pod uvjetom jednokratne isplate ponuđene kupoprodajne cijene u cijelosti</w:t>
      </w:r>
    </w:p>
    <w:p w14:paraId="019C556F" w14:textId="25F90CE4" w:rsidR="003F57C4" w:rsidRDefault="003F57C4" w:rsidP="00AF50CB">
      <w:pPr>
        <w:spacing w:after="360"/>
        <w:jc w:val="both"/>
      </w:pPr>
      <w:r>
        <w:t>- prodavatelj zadržava pravo poništiti natječaj, pravo ne prihvatiti nijednu ponudu, kao i pravo izabrati drugog najpovoljnijeg ponuditelja među prispjelim ponudama ako najpovoljniji ponuditelj odustane od kupnje (odustankom od kupnje smatra se nesklapanje ugovora u roku utvrđenom ovim natječajem, odnosno neplaćanje kupoprodajne cijene u roku utvrđenom ovim natječajem) a sve to bez ikakvog obrazloženja i odgovornosti prodavatelja prema ponuditeljima i njihovim troškovima.</w:t>
      </w:r>
    </w:p>
    <w:p w14:paraId="6692A36E" w14:textId="6D87B088" w:rsidR="003F57C4" w:rsidRDefault="00AF50CB" w:rsidP="00AF50CB">
      <w:pPr>
        <w:jc w:val="both"/>
      </w:pPr>
      <w:r>
        <w:t>5</w:t>
      </w:r>
      <w:r w:rsidR="003F57C4">
        <w:t>. NAJPOVOLJNIJA PONUDA:</w:t>
      </w:r>
    </w:p>
    <w:p w14:paraId="2294B15E" w14:textId="77777777" w:rsidR="003F57C4" w:rsidRDefault="003F57C4" w:rsidP="00AF50CB">
      <w:pPr>
        <w:jc w:val="both"/>
      </w:pPr>
      <w:r>
        <w:t>Najpovoljnijom ponudom smatrat će se ona ponuda koja uz ispunjenje uvjeta iz natječaja sadrži i najviši iznos ponuđene cijene.</w:t>
      </w:r>
    </w:p>
    <w:p w14:paraId="3D652709" w14:textId="77777777" w:rsidR="003F57C4" w:rsidRDefault="003F57C4" w:rsidP="00AF50CB">
      <w:pPr>
        <w:jc w:val="both"/>
      </w:pPr>
      <w:r>
        <w:t>Podnošenje ponude ima značaj prihvaćanja svih uvjeta natječaja.</w:t>
      </w:r>
    </w:p>
    <w:p w14:paraId="6C974D79" w14:textId="77777777" w:rsidR="003F57C4" w:rsidRDefault="003F57C4" w:rsidP="00AF50CB">
      <w:pPr>
        <w:jc w:val="both"/>
      </w:pPr>
      <w:r>
        <w:t>Natječaj je valjan ako pristigne makar i samo jedna valjana ponuda.</w:t>
      </w:r>
    </w:p>
    <w:p w14:paraId="0384068F" w14:textId="409E6C6C" w:rsidR="003F57C4" w:rsidRDefault="003F57C4" w:rsidP="00AF50CB">
      <w:pPr>
        <w:spacing w:after="360"/>
        <w:jc w:val="both"/>
      </w:pPr>
      <w:r>
        <w:t xml:space="preserve">U slučaju da dva ili više ponuditelja, uz ispunjavanje svih uvjeta natječaja, ponude isti iznos cijene, </w:t>
      </w:r>
      <w:r w:rsidR="003269F3" w:rsidRPr="003269F3">
        <w:t>pred sudom će se provesti</w:t>
      </w:r>
      <w:r w:rsidR="003269F3">
        <w:t xml:space="preserve"> </w:t>
      </w:r>
      <w:r w:rsidR="003269F3" w:rsidRPr="003269F3">
        <w:t>javna dražba po načelu “tko da više”.</w:t>
      </w:r>
    </w:p>
    <w:p w14:paraId="2A1FE532" w14:textId="77777777" w:rsidR="00AF50CB" w:rsidRDefault="00AF50CB" w:rsidP="00AF50CB">
      <w:pPr>
        <w:spacing w:after="360"/>
        <w:jc w:val="both"/>
      </w:pPr>
    </w:p>
    <w:p w14:paraId="3B8E6522" w14:textId="66FFB112" w:rsidR="003F57C4" w:rsidRDefault="00AF50CB" w:rsidP="00AF50CB">
      <w:pPr>
        <w:jc w:val="both"/>
      </w:pPr>
      <w:r>
        <w:lastRenderedPageBreak/>
        <w:t>6</w:t>
      </w:r>
      <w:r w:rsidR="003F57C4">
        <w:t>. PODNOŠENJE I OTVARANJE PONUDA:</w:t>
      </w:r>
    </w:p>
    <w:p w14:paraId="60CAA3CA" w14:textId="79443C45" w:rsidR="003F57C4" w:rsidRDefault="003F57C4" w:rsidP="00AF50CB">
      <w:pPr>
        <w:jc w:val="both"/>
      </w:pPr>
      <w:r>
        <w:t xml:space="preserve">Ponude treba dostaviti u zatvorenoj omotnici na adresu: </w:t>
      </w:r>
      <w:r w:rsidR="00B50C55">
        <w:t>GRAĐEVNO d.d. u stečaju, stečajna upraviteljica</w:t>
      </w:r>
      <w:r w:rsidR="008A6ACE">
        <w:t xml:space="preserve"> Mira Hajdić</w:t>
      </w:r>
      <w:r w:rsidR="00B50C55">
        <w:t>, Smiljanićeva 2, 21000 Split</w:t>
      </w:r>
      <w:r>
        <w:t xml:space="preserve">, s naznakom: «ne otvarati – ponuda za </w:t>
      </w:r>
      <w:r w:rsidR="00070C6A">
        <w:t>natječaj</w:t>
      </w:r>
      <w:r>
        <w:t>».</w:t>
      </w:r>
    </w:p>
    <w:p w14:paraId="58FA5F70" w14:textId="53A03251" w:rsidR="003F57C4" w:rsidRPr="000F4818" w:rsidRDefault="003F57C4" w:rsidP="00AF50CB">
      <w:pPr>
        <w:jc w:val="both"/>
      </w:pPr>
      <w:r w:rsidRPr="003269F3">
        <w:t xml:space="preserve">Rok za podnošenje pisanih ponuda je </w:t>
      </w:r>
      <w:r w:rsidR="003269F3" w:rsidRPr="003269F3">
        <w:t>15</w:t>
      </w:r>
      <w:r w:rsidRPr="003269F3">
        <w:t xml:space="preserve">. </w:t>
      </w:r>
      <w:r w:rsidR="003269F3" w:rsidRPr="003269F3">
        <w:t>rujna</w:t>
      </w:r>
      <w:r w:rsidRPr="003269F3">
        <w:t xml:space="preserve"> 20</w:t>
      </w:r>
      <w:r w:rsidR="00B50C55" w:rsidRPr="003269F3">
        <w:t>20</w:t>
      </w:r>
      <w:r w:rsidRPr="003269F3">
        <w:t>. god</w:t>
      </w:r>
      <w:r w:rsidR="00B50C55" w:rsidRPr="003269F3">
        <w:t>ine</w:t>
      </w:r>
      <w:r w:rsidRPr="003269F3">
        <w:t xml:space="preserve"> do 14,00 sati (do tog roka ponuda treba stići na</w:t>
      </w:r>
      <w:r w:rsidRPr="000F4818">
        <w:t xml:space="preserve"> </w:t>
      </w:r>
      <w:r w:rsidR="00B50C55" w:rsidRPr="000F4818">
        <w:t>adresu</w:t>
      </w:r>
      <w:r w:rsidRPr="000F4818">
        <w:t xml:space="preserve"> prodavatelja bilo poštom, bilo osobnom dostavom).</w:t>
      </w:r>
    </w:p>
    <w:p w14:paraId="182C2A79" w14:textId="77777777" w:rsidR="003F57C4" w:rsidRPr="000F4818" w:rsidRDefault="003F57C4" w:rsidP="00AF50CB">
      <w:pPr>
        <w:jc w:val="both"/>
      </w:pPr>
      <w:r w:rsidRPr="000F4818">
        <w:t>Nepravodobno prispjele i nepotpune ponude neće se razmatrati.</w:t>
      </w:r>
    </w:p>
    <w:p w14:paraId="7166352D" w14:textId="52B1C7FA" w:rsidR="003F57C4" w:rsidRDefault="003F57C4" w:rsidP="00AF50CB">
      <w:pPr>
        <w:spacing w:after="360"/>
        <w:jc w:val="both"/>
      </w:pPr>
      <w:r w:rsidRPr="000F4818">
        <w:t xml:space="preserve">Javno otvaranje ponuda </w:t>
      </w:r>
      <w:r w:rsidR="005C7639">
        <w:t>održat će se</w:t>
      </w:r>
      <w:r w:rsidRPr="000F4818">
        <w:t xml:space="preserve"> </w:t>
      </w:r>
      <w:r w:rsidR="003269F3">
        <w:t>18</w:t>
      </w:r>
      <w:r w:rsidRPr="000F4818">
        <w:t xml:space="preserve">. </w:t>
      </w:r>
      <w:r w:rsidR="003269F3">
        <w:t>rujna</w:t>
      </w:r>
      <w:r w:rsidRPr="000F4818">
        <w:t xml:space="preserve"> </w:t>
      </w:r>
      <w:r w:rsidR="008A6ACE" w:rsidRPr="000F4818">
        <w:t>2020</w:t>
      </w:r>
      <w:r w:rsidRPr="000F4818">
        <w:t xml:space="preserve">. god. u </w:t>
      </w:r>
      <w:r w:rsidR="00070C6A">
        <w:t>10</w:t>
      </w:r>
      <w:r w:rsidRPr="000F4818">
        <w:t xml:space="preserve">,00 sati </w:t>
      </w:r>
      <w:r w:rsidR="003269F3">
        <w:t>u prostorijama td DALMA d.d. u stečaju, na adresi Kopilica 5/II</w:t>
      </w:r>
      <w:r w:rsidR="008A6ACE" w:rsidRPr="00CD5A80">
        <w:t xml:space="preserve"> u Splitu</w:t>
      </w:r>
      <w:r>
        <w:t>.</w:t>
      </w:r>
      <w:r w:rsidR="003269F3">
        <w:t xml:space="preserve"> U slučaju da dva ili više ponuditelja daju jednaku ponudu, pred sudom će se provesti javna dražba po načelu “tko da više”.</w:t>
      </w:r>
    </w:p>
    <w:p w14:paraId="684D1CB1" w14:textId="757067F2" w:rsidR="003F57C4" w:rsidRDefault="00AF50CB" w:rsidP="00AF50CB">
      <w:pPr>
        <w:jc w:val="both"/>
      </w:pPr>
      <w:r>
        <w:t>7</w:t>
      </w:r>
      <w:r w:rsidR="003F57C4">
        <w:t>. SKLAPANJE KUPOPRODAJNOG UGOVORA I PLAĆANJE KUPOPRODAJNE CIJENE:</w:t>
      </w:r>
    </w:p>
    <w:p w14:paraId="7152A936" w14:textId="0F78C4B5" w:rsidR="003F57C4" w:rsidRDefault="003F57C4" w:rsidP="00AF50CB">
      <w:pPr>
        <w:jc w:val="both"/>
      </w:pPr>
      <w:r>
        <w:t xml:space="preserve">Odabrani najpovoljniji ponuditelj dužan je u roku od 8 dana od dana </w:t>
      </w:r>
      <w:r w:rsidR="00AF72BF">
        <w:t>otvaranja ponuda i utvrđenja najpovoljnije ponude</w:t>
      </w:r>
      <w:r>
        <w:t xml:space="preserve"> sklopiti kupoprodajni ugovor, te u roku od </w:t>
      </w:r>
      <w:r w:rsidR="00AF72BF">
        <w:t>30</w:t>
      </w:r>
      <w:r>
        <w:t xml:space="preserve"> dana od dana sklapanja ugovora platiti kupoprodajnu</w:t>
      </w:r>
      <w:r w:rsidR="00B50C55">
        <w:t xml:space="preserve"> </w:t>
      </w:r>
      <w:r>
        <w:t>cijenu u cijelosti.</w:t>
      </w:r>
      <w:r w:rsidR="000F4818">
        <w:t xml:space="preserve"> </w:t>
      </w:r>
      <w:r w:rsidR="000F4818" w:rsidRPr="000F4818">
        <w:t>U slučaju da najpovoljniji ponuditelj odustane od sklapanja kupoprodajnog ugovora, odnosno uplate kupoprodajne cijene</w:t>
      </w:r>
      <w:r w:rsidR="000F4818">
        <w:t>, postupak će se ponoviti s n</w:t>
      </w:r>
      <w:r w:rsidR="003269F3">
        <w:t>a</w:t>
      </w:r>
      <w:r w:rsidR="000F4818">
        <w:t>rednim najpovoljnijim ponuditeljem.</w:t>
      </w:r>
    </w:p>
    <w:p w14:paraId="0B326093" w14:textId="33DEFAB7" w:rsidR="003F57C4" w:rsidRDefault="003F57C4" w:rsidP="00AF50CB">
      <w:pPr>
        <w:jc w:val="both"/>
      </w:pPr>
      <w:r>
        <w:t>Dodatne obavijesti mogu se dobiti</w:t>
      </w:r>
      <w:r w:rsidR="00B50C55">
        <w:t xml:space="preserve"> kod stečajne upraviteljice </w:t>
      </w:r>
      <w:r>
        <w:t xml:space="preserve">na telefon broj: </w:t>
      </w:r>
      <w:r w:rsidR="00B50C55">
        <w:t>098/265-928.</w:t>
      </w:r>
    </w:p>
    <w:p w14:paraId="7D2BA38A" w14:textId="74C0AFF8" w:rsidR="00B53D4D" w:rsidRDefault="00B50C55" w:rsidP="00AF50CB">
      <w:pPr>
        <w:jc w:val="both"/>
      </w:pPr>
      <w:r w:rsidRPr="00B50C55">
        <w:t>Predmetne nekretnine mogu se razgledati u otvorenom roku za podnošenje pisanih ponuda, uz</w:t>
      </w:r>
      <w:r w:rsidR="006619E4">
        <w:t xml:space="preserve"> </w:t>
      </w:r>
      <w:r w:rsidRPr="00B50C55">
        <w:t xml:space="preserve">prethodnu najavu na telefon broj: </w:t>
      </w:r>
      <w:r w:rsidR="006619E4" w:rsidRPr="006619E4">
        <w:t>098/9724-447</w:t>
      </w:r>
      <w:r w:rsidR="006619E4">
        <w:t>.</w:t>
      </w:r>
    </w:p>
    <w:sectPr w:rsidR="00B53D4D" w:rsidSect="006619E4">
      <w:pgSz w:w="12240" w:h="15840"/>
      <w:pgMar w:top="1417" w:right="118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7C4"/>
    <w:rsid w:val="00042EFA"/>
    <w:rsid w:val="00070C6A"/>
    <w:rsid w:val="000F4818"/>
    <w:rsid w:val="00111F97"/>
    <w:rsid w:val="0013157A"/>
    <w:rsid w:val="003269F3"/>
    <w:rsid w:val="003F57C4"/>
    <w:rsid w:val="00417663"/>
    <w:rsid w:val="0048639B"/>
    <w:rsid w:val="005C7639"/>
    <w:rsid w:val="006059C6"/>
    <w:rsid w:val="006619E4"/>
    <w:rsid w:val="00701EB8"/>
    <w:rsid w:val="00783BCC"/>
    <w:rsid w:val="008A6ACE"/>
    <w:rsid w:val="008D746E"/>
    <w:rsid w:val="00912125"/>
    <w:rsid w:val="009502E3"/>
    <w:rsid w:val="009C791B"/>
    <w:rsid w:val="00A31497"/>
    <w:rsid w:val="00AF50CB"/>
    <w:rsid w:val="00AF72BF"/>
    <w:rsid w:val="00B50C55"/>
    <w:rsid w:val="00B53D4D"/>
    <w:rsid w:val="00BA2961"/>
    <w:rsid w:val="00BB5CC4"/>
    <w:rsid w:val="00C361A7"/>
    <w:rsid w:val="00C87A42"/>
    <w:rsid w:val="00C930FE"/>
    <w:rsid w:val="00CD5A80"/>
    <w:rsid w:val="00DB3583"/>
    <w:rsid w:val="00DE1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33B3"/>
  <w15:chartTrackingRefBased/>
  <w15:docId w15:val="{92414584-DCE7-4777-B0B1-DF8FC75AC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D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1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1E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45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26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 Hajdić</dc:creator>
  <cp:keywords/>
  <dc:description/>
  <cp:lastModifiedBy>Mira Hajdić</cp:lastModifiedBy>
  <cp:revision>2</cp:revision>
  <dcterms:created xsi:type="dcterms:W3CDTF">2020-08-23T19:15:00Z</dcterms:created>
  <dcterms:modified xsi:type="dcterms:W3CDTF">2020-08-23T19:15:00Z</dcterms:modified>
</cp:coreProperties>
</file>